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DFC1" w14:textId="77777777" w:rsidR="002C7A26" w:rsidRDefault="002C7A26" w:rsidP="002C7A26">
      <w:pPr>
        <w:spacing w:after="0"/>
        <w:ind w:firstLine="709"/>
        <w:jc w:val="both"/>
      </w:pPr>
    </w:p>
    <w:p w14:paraId="2F52C4F0" w14:textId="3FCC5A91" w:rsidR="002C7A26" w:rsidRDefault="001D1123" w:rsidP="001D1123">
      <w:pPr>
        <w:spacing w:after="0"/>
        <w:ind w:firstLine="709"/>
        <w:jc w:val="center"/>
      </w:pPr>
      <w:r w:rsidRPr="001D1123">
        <w:t>ИНФОРМАЦИОННОЕ СООБЩЕНИЕ</w:t>
      </w:r>
    </w:p>
    <w:p w14:paraId="331A384F" w14:textId="77777777" w:rsidR="001D1123" w:rsidRDefault="001D1123" w:rsidP="001D1123">
      <w:pPr>
        <w:spacing w:after="0"/>
        <w:ind w:firstLine="709"/>
        <w:jc w:val="center"/>
      </w:pPr>
    </w:p>
    <w:p w14:paraId="5F445205" w14:textId="77777777" w:rsidR="001D1123" w:rsidRDefault="001D1123" w:rsidP="001D1123">
      <w:pPr>
        <w:spacing w:after="0"/>
        <w:ind w:firstLine="709"/>
        <w:jc w:val="center"/>
      </w:pPr>
    </w:p>
    <w:p w14:paraId="159AC631" w14:textId="51AD6F2E" w:rsidR="002C7A26" w:rsidRDefault="002C7A26" w:rsidP="001D1123">
      <w:pPr>
        <w:spacing w:after="0"/>
        <w:ind w:firstLine="709"/>
        <w:jc w:val="both"/>
      </w:pPr>
      <w:r>
        <w:t>Администрация Пряжинского национального муниципального района информирует</w:t>
      </w:r>
      <w:r w:rsidR="001D1123">
        <w:t xml:space="preserve">. В соответствии с информацией </w:t>
      </w:r>
      <w:r w:rsidR="00667B85">
        <w:t xml:space="preserve">Управления </w:t>
      </w:r>
      <w:r w:rsidR="001D1123">
        <w:t xml:space="preserve">Росреестра </w:t>
      </w:r>
      <w:r w:rsidR="00667B85">
        <w:t xml:space="preserve">по </w:t>
      </w:r>
      <w:r w:rsidR="001D1123">
        <w:t>Республик</w:t>
      </w:r>
      <w:r w:rsidR="00667B85">
        <w:t>е</w:t>
      </w:r>
      <w:r w:rsidR="001D1123">
        <w:t xml:space="preserve"> Карелия</w:t>
      </w:r>
      <w:r w:rsidR="00667B85">
        <w:t>,</w:t>
      </w:r>
      <w:r w:rsidR="001D1123">
        <w:t xml:space="preserve"> </w:t>
      </w:r>
      <w:r>
        <w:t>комплексны</w:t>
      </w:r>
      <w:r w:rsidR="001D1123">
        <w:t>е</w:t>
      </w:r>
      <w:r>
        <w:t xml:space="preserve"> кадастров</w:t>
      </w:r>
      <w:r w:rsidR="001D1123">
        <w:t>ые</w:t>
      </w:r>
      <w:r>
        <w:t xml:space="preserve"> работ</w:t>
      </w:r>
      <w:r w:rsidR="001D1123">
        <w:t>ы</w:t>
      </w:r>
      <w:r>
        <w:t xml:space="preserve"> в отношении кадастровых кварталов:</w:t>
      </w:r>
      <w:r w:rsidR="001D1123">
        <w:t xml:space="preserve"> </w:t>
      </w:r>
      <w:r>
        <w:t>10:21:0010216</w:t>
      </w:r>
      <w:r w:rsidR="001D1123">
        <w:t xml:space="preserve">, </w:t>
      </w:r>
      <w:r>
        <w:t>10:21:0010501</w:t>
      </w:r>
      <w:r w:rsidR="001D1123">
        <w:t xml:space="preserve"> </w:t>
      </w:r>
      <w:r w:rsidR="00667B85">
        <w:t xml:space="preserve">в 2026 году </w:t>
      </w:r>
      <w:r w:rsidR="001D1123">
        <w:t>проводится не будут.</w:t>
      </w:r>
    </w:p>
    <w:p w14:paraId="4AC7FA4F" w14:textId="609CD3C9" w:rsidR="00F12C76" w:rsidRDefault="00F12C76" w:rsidP="002C7A26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0676" w14:textId="77777777" w:rsidR="007A4AE3" w:rsidRDefault="007A4AE3" w:rsidP="002C7A26">
      <w:pPr>
        <w:spacing w:after="0"/>
      </w:pPr>
      <w:r>
        <w:separator/>
      </w:r>
    </w:p>
  </w:endnote>
  <w:endnote w:type="continuationSeparator" w:id="0">
    <w:p w14:paraId="6BECE21B" w14:textId="77777777" w:rsidR="007A4AE3" w:rsidRDefault="007A4AE3" w:rsidP="002C7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75E3" w14:textId="77777777" w:rsidR="007A4AE3" w:rsidRDefault="007A4AE3" w:rsidP="002C7A26">
      <w:pPr>
        <w:spacing w:after="0"/>
      </w:pPr>
      <w:r>
        <w:separator/>
      </w:r>
    </w:p>
  </w:footnote>
  <w:footnote w:type="continuationSeparator" w:id="0">
    <w:p w14:paraId="0116DA7B" w14:textId="77777777" w:rsidR="007A4AE3" w:rsidRDefault="007A4AE3" w:rsidP="002C7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BF"/>
    <w:rsid w:val="001D1123"/>
    <w:rsid w:val="002B2D91"/>
    <w:rsid w:val="002C7A26"/>
    <w:rsid w:val="005522A9"/>
    <w:rsid w:val="005811B5"/>
    <w:rsid w:val="00667B85"/>
    <w:rsid w:val="006B5981"/>
    <w:rsid w:val="006C0B77"/>
    <w:rsid w:val="007A4AE3"/>
    <w:rsid w:val="008242FF"/>
    <w:rsid w:val="00870751"/>
    <w:rsid w:val="00903BC9"/>
    <w:rsid w:val="00922C48"/>
    <w:rsid w:val="00A40B17"/>
    <w:rsid w:val="00AD2C9A"/>
    <w:rsid w:val="00B915B7"/>
    <w:rsid w:val="00C604F1"/>
    <w:rsid w:val="00D5793A"/>
    <w:rsid w:val="00D97EBF"/>
    <w:rsid w:val="00E42AF1"/>
    <w:rsid w:val="00EA59DF"/>
    <w:rsid w:val="00EE194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79B2"/>
  <w15:chartTrackingRefBased/>
  <w15:docId w15:val="{901B4E96-F472-4DCB-A0B8-B61B3BB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E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E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E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7E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7E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7E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7E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7E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E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7E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E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E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E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7EBF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C7A2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C7A2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2C7A2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C7A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2026-06-04T13:30:00Z</cp:lastPrinted>
  <dcterms:created xsi:type="dcterms:W3CDTF">2026-02-25T11:28:00Z</dcterms:created>
  <dcterms:modified xsi:type="dcterms:W3CDTF">2026-06-04T13:31:00Z</dcterms:modified>
</cp:coreProperties>
</file>