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BDF" w:rsidRDefault="00297BDF" w:rsidP="00297BDF">
      <w:pPr>
        <w:jc w:val="center"/>
        <w:rPr>
          <w:b/>
          <w:sz w:val="28"/>
          <w:szCs w:val="28"/>
          <w:lang w:eastAsia="ar-SA"/>
        </w:rPr>
      </w:pPr>
      <w:r>
        <w:rPr>
          <w:noProof/>
          <w:sz w:val="28"/>
        </w:rPr>
        <w:drawing>
          <wp:inline distT="0" distB="0" distL="0" distR="0">
            <wp:extent cx="485775" cy="6381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BDF" w:rsidRDefault="00297BDF" w:rsidP="00297BDF">
      <w:pPr>
        <w:tabs>
          <w:tab w:val="left" w:pos="1276"/>
        </w:tabs>
        <w:ind w:left="1276" w:right="1324"/>
        <w:rPr>
          <w:lang w:eastAsia="ar-SA"/>
        </w:rPr>
      </w:pPr>
    </w:p>
    <w:p w:rsidR="00297BDF" w:rsidRDefault="00297BDF" w:rsidP="00297BDF">
      <w:pPr>
        <w:tabs>
          <w:tab w:val="left" w:pos="7655"/>
        </w:tabs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Республика Карелия</w:t>
      </w:r>
    </w:p>
    <w:p w:rsidR="00297BDF" w:rsidRDefault="00297BDF" w:rsidP="00297BDF">
      <w:pPr>
        <w:tabs>
          <w:tab w:val="left" w:pos="7655"/>
        </w:tabs>
        <w:jc w:val="center"/>
        <w:rPr>
          <w:sz w:val="26"/>
          <w:szCs w:val="26"/>
          <w:lang w:eastAsia="ar-SA"/>
        </w:rPr>
      </w:pPr>
      <w:proofErr w:type="spellStart"/>
      <w:r>
        <w:rPr>
          <w:sz w:val="26"/>
          <w:szCs w:val="26"/>
          <w:lang w:val="en-US" w:eastAsia="ar-SA"/>
        </w:rPr>
        <w:t>Karjalan</w:t>
      </w:r>
      <w:proofErr w:type="spellEnd"/>
      <w:r w:rsidRPr="00805939">
        <w:rPr>
          <w:sz w:val="26"/>
          <w:szCs w:val="26"/>
          <w:lang w:eastAsia="ar-SA"/>
        </w:rPr>
        <w:t xml:space="preserve"> </w:t>
      </w:r>
      <w:proofErr w:type="spellStart"/>
      <w:r>
        <w:rPr>
          <w:sz w:val="26"/>
          <w:szCs w:val="26"/>
          <w:lang w:val="en-US" w:eastAsia="ar-SA"/>
        </w:rPr>
        <w:t>Tazavaldu</w:t>
      </w:r>
      <w:proofErr w:type="spellEnd"/>
    </w:p>
    <w:p w:rsidR="00297BDF" w:rsidRDefault="00297BDF" w:rsidP="00297BDF">
      <w:pPr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Администрация Пряжинского национального муниципального района</w:t>
      </w:r>
    </w:p>
    <w:p w:rsidR="00297BDF" w:rsidRDefault="00297BDF" w:rsidP="00297BDF">
      <w:pPr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val="fi-FI" w:eastAsia="ar-SA"/>
        </w:rPr>
        <w:t>Priäžän kanzallizen piirin hallindo</w:t>
      </w:r>
    </w:p>
    <w:p w:rsidR="00DE0DA7" w:rsidRDefault="00DE0DA7" w:rsidP="00297BDF">
      <w:pPr>
        <w:keepNext/>
        <w:ind w:left="2832" w:firstLine="708"/>
        <w:outlineLvl w:val="0"/>
        <w:rPr>
          <w:sz w:val="26"/>
          <w:szCs w:val="26"/>
          <w:lang w:eastAsia="ar-SA"/>
        </w:rPr>
      </w:pPr>
    </w:p>
    <w:p w:rsidR="00297BDF" w:rsidRDefault="00297BDF" w:rsidP="00297BDF">
      <w:pPr>
        <w:keepNext/>
        <w:ind w:left="2832" w:firstLine="708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p w:rsidR="00541BC2" w:rsidRDefault="00541BC2" w:rsidP="00297BDF">
      <w:pPr>
        <w:keepNext/>
        <w:ind w:left="2832" w:firstLine="708"/>
        <w:outlineLvl w:val="0"/>
        <w:rPr>
          <w:b/>
          <w:sz w:val="26"/>
          <w:szCs w:val="26"/>
        </w:rPr>
      </w:pPr>
    </w:p>
    <w:p w:rsidR="00CF6101" w:rsidRDefault="00726617" w:rsidP="00CF6101">
      <w:pPr>
        <w:tabs>
          <w:tab w:val="left" w:pos="7020"/>
        </w:tabs>
        <w:spacing w:before="240" w:after="60"/>
        <w:jc w:val="both"/>
        <w:outlineLvl w:val="7"/>
        <w:rPr>
          <w:iCs/>
          <w:sz w:val="26"/>
          <w:szCs w:val="26"/>
        </w:rPr>
      </w:pPr>
      <w:r>
        <w:rPr>
          <w:iCs/>
          <w:sz w:val="26"/>
          <w:szCs w:val="26"/>
        </w:rPr>
        <w:t>21.08.2026</w:t>
      </w:r>
      <w:r w:rsidR="00CF6101">
        <w:rPr>
          <w:iCs/>
          <w:sz w:val="26"/>
          <w:szCs w:val="26"/>
        </w:rPr>
        <w:t xml:space="preserve"> г</w:t>
      </w:r>
      <w:r w:rsidR="00CF6101">
        <w:rPr>
          <w:iCs/>
          <w:sz w:val="26"/>
          <w:szCs w:val="26"/>
          <w:lang w:val="fi-FI"/>
        </w:rPr>
        <w:t xml:space="preserve">. </w:t>
      </w:r>
      <w:r w:rsidR="00CF6101">
        <w:rPr>
          <w:iCs/>
          <w:sz w:val="26"/>
          <w:szCs w:val="26"/>
          <w:lang w:val="fi-FI"/>
        </w:rPr>
        <w:tab/>
      </w:r>
      <w:r w:rsidR="00CF6101">
        <w:rPr>
          <w:iCs/>
          <w:sz w:val="26"/>
          <w:szCs w:val="26"/>
          <w:lang w:val="fi-FI"/>
        </w:rPr>
        <w:tab/>
      </w:r>
      <w:r w:rsidR="00CF6101">
        <w:rPr>
          <w:iCs/>
          <w:sz w:val="26"/>
          <w:szCs w:val="26"/>
          <w:lang w:val="fi-FI"/>
        </w:rPr>
        <w:tab/>
      </w:r>
      <w:r w:rsidR="00CF6101">
        <w:rPr>
          <w:iCs/>
          <w:sz w:val="26"/>
          <w:szCs w:val="26"/>
          <w:lang w:val="fi-FI"/>
        </w:rPr>
        <w:tab/>
      </w:r>
      <w:r w:rsidR="00CF6101">
        <w:rPr>
          <w:iCs/>
          <w:sz w:val="26"/>
          <w:szCs w:val="26"/>
        </w:rPr>
        <w:t xml:space="preserve"> </w:t>
      </w:r>
      <w:r w:rsidR="00CF6101">
        <w:rPr>
          <w:iCs/>
          <w:sz w:val="26"/>
          <w:szCs w:val="26"/>
          <w:lang w:val="fi-FI"/>
        </w:rPr>
        <w:t xml:space="preserve"> </w:t>
      </w:r>
      <w:r w:rsidR="00CF6101">
        <w:rPr>
          <w:iCs/>
          <w:sz w:val="26"/>
          <w:szCs w:val="26"/>
        </w:rPr>
        <w:t xml:space="preserve">№ </w:t>
      </w:r>
      <w:r>
        <w:rPr>
          <w:iCs/>
          <w:sz w:val="26"/>
          <w:szCs w:val="26"/>
        </w:rPr>
        <w:t>634</w:t>
      </w:r>
    </w:p>
    <w:p w:rsidR="00541BC2" w:rsidRDefault="00541BC2" w:rsidP="00CF6101">
      <w:pPr>
        <w:tabs>
          <w:tab w:val="left" w:pos="7020"/>
        </w:tabs>
        <w:spacing w:before="240" w:after="60"/>
        <w:jc w:val="both"/>
        <w:outlineLvl w:val="7"/>
        <w:rPr>
          <w:iCs/>
          <w:sz w:val="26"/>
          <w:szCs w:val="26"/>
        </w:rPr>
      </w:pPr>
    </w:p>
    <w:p w:rsidR="00CF6101" w:rsidRDefault="00CF6101" w:rsidP="00CF6101">
      <w:pPr>
        <w:keepNext/>
        <w:jc w:val="center"/>
        <w:outlineLvl w:val="0"/>
        <w:rPr>
          <w:sz w:val="26"/>
          <w:szCs w:val="26"/>
        </w:rPr>
      </w:pPr>
      <w:proofErr w:type="spellStart"/>
      <w:r>
        <w:rPr>
          <w:sz w:val="26"/>
          <w:szCs w:val="26"/>
        </w:rPr>
        <w:t>пгт</w:t>
      </w:r>
      <w:proofErr w:type="spellEnd"/>
      <w:r>
        <w:rPr>
          <w:sz w:val="26"/>
          <w:szCs w:val="26"/>
        </w:rPr>
        <w:t xml:space="preserve"> Пряжа</w:t>
      </w:r>
    </w:p>
    <w:p w:rsidR="00CF6101" w:rsidRDefault="00CF6101" w:rsidP="00CF6101">
      <w:pPr>
        <w:keepNext/>
        <w:jc w:val="center"/>
        <w:outlineLvl w:val="0"/>
        <w:rPr>
          <w:sz w:val="26"/>
          <w:szCs w:val="26"/>
          <w:lang w:eastAsia="ar-SA"/>
        </w:rPr>
      </w:pPr>
      <w:proofErr w:type="spellStart"/>
      <w:r>
        <w:rPr>
          <w:sz w:val="26"/>
          <w:szCs w:val="26"/>
          <w:lang w:eastAsia="ar-SA"/>
        </w:rPr>
        <w:t>Priäžän</w:t>
      </w:r>
      <w:proofErr w:type="spellEnd"/>
      <w:r>
        <w:rPr>
          <w:sz w:val="26"/>
          <w:szCs w:val="26"/>
          <w:lang w:eastAsia="ar-SA"/>
        </w:rPr>
        <w:t xml:space="preserve"> </w:t>
      </w:r>
      <w:proofErr w:type="spellStart"/>
      <w:r>
        <w:rPr>
          <w:sz w:val="26"/>
          <w:szCs w:val="26"/>
          <w:lang w:val="en-US" w:eastAsia="ar-SA"/>
        </w:rPr>
        <w:t>kyl</w:t>
      </w:r>
      <w:r>
        <w:rPr>
          <w:sz w:val="26"/>
          <w:szCs w:val="26"/>
          <w:lang w:eastAsia="ar-SA"/>
        </w:rPr>
        <w:t>ä</w:t>
      </w:r>
      <w:proofErr w:type="spellEnd"/>
    </w:p>
    <w:p w:rsidR="00CF6101" w:rsidRDefault="00CF6101" w:rsidP="00CF6101">
      <w:pPr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928"/>
      </w:tblGrid>
      <w:tr w:rsidR="00CF6101" w:rsidRPr="00DF21A2" w:rsidTr="009B1B09">
        <w:trPr>
          <w:trHeight w:val="668"/>
        </w:trPr>
        <w:tc>
          <w:tcPr>
            <w:tcW w:w="4928" w:type="dxa"/>
            <w:hideMark/>
          </w:tcPr>
          <w:p w:rsidR="00DF21A2" w:rsidRPr="00DF21A2" w:rsidRDefault="00CF6101" w:rsidP="00DF21A2">
            <w:pPr>
              <w:tabs>
                <w:tab w:val="left" w:pos="709"/>
              </w:tabs>
              <w:jc w:val="both"/>
              <w:rPr>
                <w:b/>
              </w:rPr>
            </w:pPr>
            <w:r w:rsidRPr="00DF21A2">
              <w:rPr>
                <w:b/>
                <w:sz w:val="26"/>
                <w:szCs w:val="26"/>
              </w:rPr>
              <w:t>Об утверждении проекта межевания территории</w:t>
            </w:r>
            <w:r w:rsidR="00DF21A2" w:rsidRPr="00DF21A2">
              <w:rPr>
                <w:b/>
                <w:sz w:val="26"/>
                <w:szCs w:val="26"/>
              </w:rPr>
              <w:t xml:space="preserve"> земельного участка, расположенного в границах кадастрового квартала 10:21:004</w:t>
            </w:r>
            <w:r w:rsidR="00012059">
              <w:rPr>
                <w:b/>
                <w:sz w:val="26"/>
                <w:szCs w:val="26"/>
              </w:rPr>
              <w:t>0701</w:t>
            </w:r>
            <w:r w:rsidR="00DF21A2" w:rsidRPr="00DF21A2">
              <w:rPr>
                <w:b/>
                <w:sz w:val="26"/>
                <w:szCs w:val="26"/>
              </w:rPr>
              <w:t xml:space="preserve"> по адресу: Республика Карелия, </w:t>
            </w:r>
            <w:proofErr w:type="spellStart"/>
            <w:r w:rsidR="00DF21A2" w:rsidRPr="00DF21A2">
              <w:rPr>
                <w:b/>
                <w:sz w:val="26"/>
                <w:szCs w:val="26"/>
              </w:rPr>
              <w:t>Пряжинский</w:t>
            </w:r>
            <w:proofErr w:type="spellEnd"/>
            <w:r w:rsidR="00DF21A2" w:rsidRPr="00DF21A2">
              <w:rPr>
                <w:b/>
                <w:sz w:val="26"/>
                <w:szCs w:val="26"/>
              </w:rPr>
              <w:t xml:space="preserve"> национальный муниципальный район, Эссойльское сельское поселение,</w:t>
            </w:r>
            <w:r w:rsidR="00DF21A2">
              <w:rPr>
                <w:b/>
                <w:sz w:val="26"/>
                <w:szCs w:val="26"/>
              </w:rPr>
              <w:t xml:space="preserve"> </w:t>
            </w:r>
            <w:r w:rsidR="00012059">
              <w:rPr>
                <w:b/>
                <w:sz w:val="26"/>
                <w:szCs w:val="26"/>
              </w:rPr>
              <w:t xml:space="preserve">д. </w:t>
            </w:r>
            <w:proofErr w:type="spellStart"/>
            <w:r w:rsidR="00012059">
              <w:rPr>
                <w:b/>
                <w:sz w:val="26"/>
                <w:szCs w:val="26"/>
              </w:rPr>
              <w:t>Ахпойла</w:t>
            </w:r>
            <w:proofErr w:type="spellEnd"/>
          </w:p>
          <w:p w:rsidR="00CF6101" w:rsidRPr="00DF21A2" w:rsidRDefault="00CF6101" w:rsidP="007469FE">
            <w:pPr>
              <w:ind w:right="-5"/>
              <w:jc w:val="both"/>
              <w:rPr>
                <w:b/>
                <w:sz w:val="26"/>
                <w:szCs w:val="26"/>
              </w:rPr>
            </w:pPr>
          </w:p>
        </w:tc>
      </w:tr>
    </w:tbl>
    <w:p w:rsidR="00CF6101" w:rsidRDefault="00CF6101" w:rsidP="00CF6101">
      <w:pPr>
        <w:ind w:firstLine="851"/>
        <w:jc w:val="both"/>
        <w:rPr>
          <w:sz w:val="28"/>
          <w:szCs w:val="28"/>
        </w:rPr>
      </w:pPr>
    </w:p>
    <w:p w:rsidR="00CF6101" w:rsidRDefault="00CF6101" w:rsidP="00CF6101">
      <w:pPr>
        <w:ind w:right="-5" w:firstLine="720"/>
        <w:jc w:val="both"/>
        <w:rPr>
          <w:rFonts w:eastAsia="Times New Roman"/>
          <w:kern w:val="0"/>
          <w:sz w:val="26"/>
          <w:szCs w:val="26"/>
        </w:rPr>
      </w:pPr>
      <w:r>
        <w:rPr>
          <w:sz w:val="26"/>
          <w:szCs w:val="26"/>
        </w:rPr>
        <w:t xml:space="preserve">Руководствуясь статьёй 39 Градостроительного кодекса Российской Федерации, Уставом Пряжинского национального муниципального района Республики Карелия, и с учётом результатов публичных слушаний от </w:t>
      </w:r>
      <w:r w:rsidR="00754B5F">
        <w:rPr>
          <w:sz w:val="26"/>
          <w:szCs w:val="26"/>
        </w:rPr>
        <w:t>21 августа</w:t>
      </w:r>
      <w:r w:rsidR="00DF21A2">
        <w:rPr>
          <w:sz w:val="26"/>
          <w:szCs w:val="26"/>
        </w:rPr>
        <w:t xml:space="preserve"> </w:t>
      </w:r>
      <w:r w:rsidR="007469FE">
        <w:rPr>
          <w:sz w:val="26"/>
          <w:szCs w:val="26"/>
        </w:rPr>
        <w:t>2026 г</w:t>
      </w:r>
      <w:r>
        <w:rPr>
          <w:sz w:val="26"/>
          <w:szCs w:val="26"/>
        </w:rPr>
        <w:t xml:space="preserve">ода, администрация Пряжинского национального муниципального района </w:t>
      </w:r>
    </w:p>
    <w:p w:rsidR="00CF6101" w:rsidRDefault="00CF6101" w:rsidP="00CF6101">
      <w:pPr>
        <w:ind w:right="-5" w:firstLine="720"/>
        <w:jc w:val="both"/>
        <w:rPr>
          <w:sz w:val="28"/>
          <w:szCs w:val="28"/>
        </w:rPr>
      </w:pPr>
    </w:p>
    <w:p w:rsidR="00CF6101" w:rsidRDefault="00CF6101" w:rsidP="00CF6101">
      <w:pPr>
        <w:ind w:left="2820" w:right="-5" w:firstLine="12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</w:t>
      </w:r>
      <w:proofErr w:type="gramStart"/>
      <w:r>
        <w:rPr>
          <w:b/>
          <w:sz w:val="26"/>
          <w:szCs w:val="26"/>
        </w:rPr>
        <w:t>П</w:t>
      </w:r>
      <w:proofErr w:type="gramEnd"/>
      <w:r>
        <w:rPr>
          <w:b/>
          <w:sz w:val="26"/>
          <w:szCs w:val="26"/>
        </w:rPr>
        <w:t xml:space="preserve"> О С Т А Н О В Л Я Е Т:</w:t>
      </w:r>
    </w:p>
    <w:p w:rsidR="00CF6101" w:rsidRDefault="00CF6101" w:rsidP="00CF6101">
      <w:pPr>
        <w:ind w:right="-5"/>
        <w:jc w:val="both"/>
        <w:rPr>
          <w:sz w:val="28"/>
          <w:szCs w:val="28"/>
        </w:rPr>
      </w:pPr>
    </w:p>
    <w:p w:rsidR="00DF21A2" w:rsidRDefault="00CA3FDE" w:rsidP="00DF21A2">
      <w:pPr>
        <w:tabs>
          <w:tab w:val="left" w:pos="709"/>
        </w:tabs>
        <w:jc w:val="both"/>
      </w:pPr>
      <w:r>
        <w:rPr>
          <w:sz w:val="26"/>
          <w:szCs w:val="26"/>
        </w:rPr>
        <w:tab/>
      </w:r>
      <w:r w:rsidR="00CF6101">
        <w:rPr>
          <w:sz w:val="26"/>
          <w:szCs w:val="26"/>
        </w:rPr>
        <w:t>1.</w:t>
      </w:r>
      <w:r w:rsidR="00CF6101" w:rsidRPr="008B274A">
        <w:rPr>
          <w:sz w:val="26"/>
          <w:szCs w:val="26"/>
        </w:rPr>
        <w:t xml:space="preserve"> </w:t>
      </w:r>
      <w:r w:rsidR="00CF6101">
        <w:rPr>
          <w:sz w:val="26"/>
          <w:szCs w:val="26"/>
        </w:rPr>
        <w:t xml:space="preserve">Утвердить </w:t>
      </w:r>
      <w:r w:rsidR="003A3758">
        <w:rPr>
          <w:sz w:val="26"/>
          <w:szCs w:val="26"/>
        </w:rPr>
        <w:t xml:space="preserve">проект межевания территории </w:t>
      </w:r>
      <w:r w:rsidR="00DF21A2">
        <w:rPr>
          <w:sz w:val="26"/>
          <w:szCs w:val="26"/>
        </w:rPr>
        <w:t>земельного участка</w:t>
      </w:r>
      <w:r w:rsidR="00DF21A2" w:rsidRPr="00DF21A2">
        <w:rPr>
          <w:sz w:val="26"/>
          <w:szCs w:val="26"/>
        </w:rPr>
        <w:t xml:space="preserve"> расположенного, в границах кадастрового квартала 10:21:004</w:t>
      </w:r>
      <w:r w:rsidR="00012059">
        <w:rPr>
          <w:sz w:val="26"/>
          <w:szCs w:val="26"/>
        </w:rPr>
        <w:t>0701</w:t>
      </w:r>
      <w:r w:rsidR="00DF21A2" w:rsidRPr="00DF21A2">
        <w:rPr>
          <w:sz w:val="26"/>
          <w:szCs w:val="26"/>
        </w:rPr>
        <w:t xml:space="preserve"> по адресу: </w:t>
      </w:r>
      <w:r w:rsidR="00012059">
        <w:rPr>
          <w:sz w:val="26"/>
          <w:szCs w:val="26"/>
        </w:rPr>
        <w:t xml:space="preserve">Российская Федерация, </w:t>
      </w:r>
      <w:r w:rsidR="00012059" w:rsidRPr="00DF21A2">
        <w:rPr>
          <w:sz w:val="26"/>
          <w:szCs w:val="26"/>
        </w:rPr>
        <w:t xml:space="preserve">Республика Карелия, </w:t>
      </w:r>
      <w:proofErr w:type="spellStart"/>
      <w:r w:rsidR="00012059" w:rsidRPr="00DF21A2">
        <w:rPr>
          <w:sz w:val="26"/>
          <w:szCs w:val="26"/>
        </w:rPr>
        <w:t>Пряжинский</w:t>
      </w:r>
      <w:proofErr w:type="spellEnd"/>
      <w:r w:rsidR="00012059" w:rsidRPr="00DF21A2">
        <w:rPr>
          <w:sz w:val="26"/>
          <w:szCs w:val="26"/>
        </w:rPr>
        <w:t xml:space="preserve"> национальный муниципальный район, Эссойльское сельское поселение,</w:t>
      </w:r>
      <w:r w:rsidR="00012059">
        <w:rPr>
          <w:sz w:val="26"/>
          <w:szCs w:val="26"/>
        </w:rPr>
        <w:t xml:space="preserve"> д. </w:t>
      </w:r>
      <w:proofErr w:type="spellStart"/>
      <w:r w:rsidR="00012059">
        <w:rPr>
          <w:sz w:val="26"/>
          <w:szCs w:val="26"/>
        </w:rPr>
        <w:t>Ахпойла</w:t>
      </w:r>
      <w:proofErr w:type="spellEnd"/>
      <w:r w:rsidR="00012059">
        <w:rPr>
          <w:sz w:val="26"/>
          <w:szCs w:val="26"/>
        </w:rPr>
        <w:t>.</w:t>
      </w:r>
    </w:p>
    <w:p w:rsidR="00CA3FDE" w:rsidRDefault="00DF21A2" w:rsidP="00DF21A2">
      <w:pPr>
        <w:tabs>
          <w:tab w:val="left" w:pos="709"/>
        </w:tabs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ab/>
      </w:r>
      <w:r w:rsidR="00CF6101">
        <w:rPr>
          <w:color w:val="000000"/>
          <w:sz w:val="26"/>
          <w:szCs w:val="26"/>
        </w:rPr>
        <w:t xml:space="preserve">2. </w:t>
      </w:r>
      <w:proofErr w:type="gramStart"/>
      <w:r w:rsidR="00CA3FDE" w:rsidRPr="0092062D">
        <w:rPr>
          <w:color w:val="000000"/>
          <w:sz w:val="26"/>
          <w:szCs w:val="26"/>
        </w:rPr>
        <w:t>Разместить</w:t>
      </w:r>
      <w:proofErr w:type="gramEnd"/>
      <w:r w:rsidR="00CA3FDE" w:rsidRPr="0092062D">
        <w:rPr>
          <w:color w:val="000000"/>
          <w:sz w:val="26"/>
          <w:szCs w:val="26"/>
        </w:rPr>
        <w:t xml:space="preserve"> настоящее постановление </w:t>
      </w:r>
      <w:r w:rsidR="00CA3FDE" w:rsidRPr="0092062D">
        <w:rPr>
          <w:sz w:val="26"/>
          <w:szCs w:val="26"/>
        </w:rPr>
        <w:t xml:space="preserve">на платформе обратной связи Единого портала государственных и муниципальных услуг (функций) по ссылке: </w:t>
      </w:r>
      <w:hyperlink r:id="rId6" w:history="1">
        <w:r w:rsidR="00CA3FDE" w:rsidRPr="0092062D">
          <w:rPr>
            <w:rStyle w:val="a3"/>
            <w:sz w:val="26"/>
            <w:szCs w:val="26"/>
          </w:rPr>
          <w:t>https://pos.gosuslugi.ru/backoffice/</w:t>
        </w:r>
      </w:hyperlink>
      <w:r w:rsidR="00CA3FDE" w:rsidRPr="0092062D">
        <w:rPr>
          <w:sz w:val="26"/>
          <w:szCs w:val="26"/>
        </w:rPr>
        <w:t xml:space="preserve">, официальном сайте Пряжинского национального муниципального района по ссылке: </w:t>
      </w:r>
      <w:hyperlink r:id="rId7" w:history="1">
        <w:r w:rsidR="00CA3FDE" w:rsidRPr="0092062D">
          <w:rPr>
            <w:rStyle w:val="a3"/>
            <w:color w:val="auto"/>
            <w:sz w:val="26"/>
            <w:szCs w:val="26"/>
          </w:rPr>
          <w:t>http://pryazha.</w:t>
        </w:r>
        <w:r w:rsidR="00CA3FDE" w:rsidRPr="0092062D">
          <w:rPr>
            <w:rStyle w:val="a3"/>
            <w:color w:val="auto"/>
            <w:sz w:val="26"/>
            <w:szCs w:val="26"/>
            <w:lang w:val="en-US"/>
          </w:rPr>
          <w:t>org</w:t>
        </w:r>
        <w:r w:rsidR="00CA3FDE" w:rsidRPr="0092062D">
          <w:rPr>
            <w:rStyle w:val="a3"/>
            <w:color w:val="auto"/>
            <w:sz w:val="26"/>
            <w:szCs w:val="26"/>
          </w:rPr>
          <w:t>/</w:t>
        </w:r>
      </w:hyperlink>
      <w:r w:rsidR="00CA3FDE" w:rsidRPr="0092062D">
        <w:rPr>
          <w:sz w:val="26"/>
          <w:szCs w:val="26"/>
        </w:rPr>
        <w:t xml:space="preserve"> в разделе: Публичные слушания/202</w:t>
      </w:r>
      <w:r>
        <w:rPr>
          <w:sz w:val="26"/>
          <w:szCs w:val="26"/>
        </w:rPr>
        <w:t>6</w:t>
      </w:r>
      <w:r w:rsidR="00CA3FDE" w:rsidRPr="0092062D">
        <w:rPr>
          <w:sz w:val="26"/>
          <w:szCs w:val="26"/>
        </w:rPr>
        <w:t xml:space="preserve"> и опубликовать в газете «Наша Жизнь» - «Мейян </w:t>
      </w:r>
      <w:proofErr w:type="spellStart"/>
      <w:r w:rsidR="00CA3FDE" w:rsidRPr="0092062D">
        <w:rPr>
          <w:sz w:val="26"/>
          <w:szCs w:val="26"/>
        </w:rPr>
        <w:t>Элайгу</w:t>
      </w:r>
      <w:proofErr w:type="spellEnd"/>
      <w:r w:rsidR="00CA3FDE" w:rsidRPr="0092062D">
        <w:rPr>
          <w:sz w:val="26"/>
          <w:szCs w:val="26"/>
        </w:rPr>
        <w:t>».</w:t>
      </w:r>
    </w:p>
    <w:p w:rsidR="00CA3FDE" w:rsidRDefault="00CA3FDE" w:rsidP="00CA3FDE">
      <w:pPr>
        <w:ind w:right="-5" w:firstLine="708"/>
        <w:jc w:val="both"/>
        <w:rPr>
          <w:sz w:val="26"/>
          <w:szCs w:val="26"/>
        </w:rPr>
      </w:pPr>
    </w:p>
    <w:p w:rsidR="00CA3FDE" w:rsidRDefault="00CA3FDE" w:rsidP="00CA3FDE">
      <w:pPr>
        <w:ind w:right="-5" w:firstLine="708"/>
        <w:jc w:val="both"/>
        <w:rPr>
          <w:color w:val="000000"/>
          <w:sz w:val="26"/>
          <w:szCs w:val="26"/>
        </w:rPr>
      </w:pPr>
    </w:p>
    <w:p w:rsidR="00CA3FDE" w:rsidRDefault="00CA3FDE" w:rsidP="00CA3FDE">
      <w:pPr>
        <w:jc w:val="both"/>
        <w:rPr>
          <w:sz w:val="28"/>
          <w:szCs w:val="28"/>
        </w:rPr>
      </w:pPr>
      <w:r>
        <w:rPr>
          <w:sz w:val="26"/>
          <w:szCs w:val="26"/>
        </w:rPr>
        <w:t xml:space="preserve">Глава администрации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Д.А. Буевич</w:t>
      </w:r>
    </w:p>
    <w:p w:rsidR="0040271E" w:rsidRPr="00EE1471" w:rsidRDefault="0040271E" w:rsidP="00C96184">
      <w:pPr>
        <w:pStyle w:val="1"/>
        <w:ind w:left="0"/>
        <w:jc w:val="both"/>
        <w:rPr>
          <w:sz w:val="26"/>
          <w:szCs w:val="26"/>
        </w:rPr>
      </w:pPr>
    </w:p>
    <w:sectPr w:rsidR="0040271E" w:rsidRPr="00EE1471" w:rsidSect="00EE1471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34E4E"/>
    <w:rsid w:val="000030FC"/>
    <w:rsid w:val="000038EC"/>
    <w:rsid w:val="00012059"/>
    <w:rsid w:val="00026C31"/>
    <w:rsid w:val="00034D14"/>
    <w:rsid w:val="000556A5"/>
    <w:rsid w:val="0009404C"/>
    <w:rsid w:val="000C2048"/>
    <w:rsid w:val="000E50B7"/>
    <w:rsid w:val="00111A47"/>
    <w:rsid w:val="001253F5"/>
    <w:rsid w:val="00162FDB"/>
    <w:rsid w:val="001B63EC"/>
    <w:rsid w:val="001C55C3"/>
    <w:rsid w:val="001C5EFD"/>
    <w:rsid w:val="001D55CB"/>
    <w:rsid w:val="00227E18"/>
    <w:rsid w:val="00245B62"/>
    <w:rsid w:val="00246406"/>
    <w:rsid w:val="00274438"/>
    <w:rsid w:val="002878B5"/>
    <w:rsid w:val="00287BCA"/>
    <w:rsid w:val="0029504C"/>
    <w:rsid w:val="00295EF6"/>
    <w:rsid w:val="00296F8C"/>
    <w:rsid w:val="00297A46"/>
    <w:rsid w:val="00297BDF"/>
    <w:rsid w:val="002D6F4E"/>
    <w:rsid w:val="002F3938"/>
    <w:rsid w:val="003201F6"/>
    <w:rsid w:val="003226E2"/>
    <w:rsid w:val="00367145"/>
    <w:rsid w:val="003A3758"/>
    <w:rsid w:val="003B0CD6"/>
    <w:rsid w:val="003C689C"/>
    <w:rsid w:val="003F205B"/>
    <w:rsid w:val="0040271E"/>
    <w:rsid w:val="0043329F"/>
    <w:rsid w:val="004A21CC"/>
    <w:rsid w:val="004A7FC0"/>
    <w:rsid w:val="004B66F7"/>
    <w:rsid w:val="004C1564"/>
    <w:rsid w:val="004F0D9A"/>
    <w:rsid w:val="00541BC2"/>
    <w:rsid w:val="00545C5F"/>
    <w:rsid w:val="00564BA0"/>
    <w:rsid w:val="0058608C"/>
    <w:rsid w:val="005A0EFB"/>
    <w:rsid w:val="005A6B25"/>
    <w:rsid w:val="005B03A9"/>
    <w:rsid w:val="005B5766"/>
    <w:rsid w:val="005B5884"/>
    <w:rsid w:val="005B70E8"/>
    <w:rsid w:val="005C5B8E"/>
    <w:rsid w:val="005D09CF"/>
    <w:rsid w:val="005E6457"/>
    <w:rsid w:val="005F6763"/>
    <w:rsid w:val="005F67DA"/>
    <w:rsid w:val="005F6E94"/>
    <w:rsid w:val="006032A7"/>
    <w:rsid w:val="00611F78"/>
    <w:rsid w:val="00617972"/>
    <w:rsid w:val="00647305"/>
    <w:rsid w:val="0066152A"/>
    <w:rsid w:val="00666C38"/>
    <w:rsid w:val="00672C41"/>
    <w:rsid w:val="006864F5"/>
    <w:rsid w:val="006964A9"/>
    <w:rsid w:val="006C63A8"/>
    <w:rsid w:val="006D7316"/>
    <w:rsid w:val="006F3E64"/>
    <w:rsid w:val="006F7779"/>
    <w:rsid w:val="00710640"/>
    <w:rsid w:val="00713BD5"/>
    <w:rsid w:val="00725C04"/>
    <w:rsid w:val="00726617"/>
    <w:rsid w:val="00727775"/>
    <w:rsid w:val="00734763"/>
    <w:rsid w:val="00734F56"/>
    <w:rsid w:val="00742877"/>
    <w:rsid w:val="007469FE"/>
    <w:rsid w:val="00754B5F"/>
    <w:rsid w:val="00755ACF"/>
    <w:rsid w:val="00761212"/>
    <w:rsid w:val="0076654F"/>
    <w:rsid w:val="0078436F"/>
    <w:rsid w:val="007C310F"/>
    <w:rsid w:val="007D44B1"/>
    <w:rsid w:val="007E20D3"/>
    <w:rsid w:val="00814E53"/>
    <w:rsid w:val="008220B6"/>
    <w:rsid w:val="008241EA"/>
    <w:rsid w:val="00835E04"/>
    <w:rsid w:val="00843762"/>
    <w:rsid w:val="008B5B99"/>
    <w:rsid w:val="008F7BB2"/>
    <w:rsid w:val="00926A27"/>
    <w:rsid w:val="00935FF9"/>
    <w:rsid w:val="00952673"/>
    <w:rsid w:val="00967FA2"/>
    <w:rsid w:val="009720A6"/>
    <w:rsid w:val="00975743"/>
    <w:rsid w:val="00977AE8"/>
    <w:rsid w:val="00982229"/>
    <w:rsid w:val="00986B48"/>
    <w:rsid w:val="00997019"/>
    <w:rsid w:val="00997E21"/>
    <w:rsid w:val="009A1D38"/>
    <w:rsid w:val="009B14DE"/>
    <w:rsid w:val="009B1B09"/>
    <w:rsid w:val="009B290B"/>
    <w:rsid w:val="009B496C"/>
    <w:rsid w:val="009D24A9"/>
    <w:rsid w:val="00A05491"/>
    <w:rsid w:val="00A2048F"/>
    <w:rsid w:val="00A44033"/>
    <w:rsid w:val="00A7078F"/>
    <w:rsid w:val="00AB169F"/>
    <w:rsid w:val="00AE0E0B"/>
    <w:rsid w:val="00AF6A18"/>
    <w:rsid w:val="00B21FD8"/>
    <w:rsid w:val="00B261AF"/>
    <w:rsid w:val="00B34FED"/>
    <w:rsid w:val="00B6620A"/>
    <w:rsid w:val="00B72867"/>
    <w:rsid w:val="00BA5048"/>
    <w:rsid w:val="00BB08CB"/>
    <w:rsid w:val="00BB275F"/>
    <w:rsid w:val="00BD3544"/>
    <w:rsid w:val="00C236F1"/>
    <w:rsid w:val="00C34240"/>
    <w:rsid w:val="00C47647"/>
    <w:rsid w:val="00C5195E"/>
    <w:rsid w:val="00C71692"/>
    <w:rsid w:val="00C87611"/>
    <w:rsid w:val="00C96184"/>
    <w:rsid w:val="00CA3FDE"/>
    <w:rsid w:val="00CB0FDE"/>
    <w:rsid w:val="00CB2601"/>
    <w:rsid w:val="00CC46F6"/>
    <w:rsid w:val="00CC5641"/>
    <w:rsid w:val="00CF6101"/>
    <w:rsid w:val="00D250C2"/>
    <w:rsid w:val="00D949E2"/>
    <w:rsid w:val="00D95357"/>
    <w:rsid w:val="00DC6F34"/>
    <w:rsid w:val="00DC74D5"/>
    <w:rsid w:val="00DE0DA7"/>
    <w:rsid w:val="00DE4BEB"/>
    <w:rsid w:val="00DF21A2"/>
    <w:rsid w:val="00E00049"/>
    <w:rsid w:val="00E22D6E"/>
    <w:rsid w:val="00E57DAA"/>
    <w:rsid w:val="00E612EB"/>
    <w:rsid w:val="00E75B3C"/>
    <w:rsid w:val="00E950BF"/>
    <w:rsid w:val="00E96ABD"/>
    <w:rsid w:val="00EA3E9B"/>
    <w:rsid w:val="00EC289B"/>
    <w:rsid w:val="00ED036E"/>
    <w:rsid w:val="00EE1471"/>
    <w:rsid w:val="00EE669E"/>
    <w:rsid w:val="00EF020C"/>
    <w:rsid w:val="00EF2280"/>
    <w:rsid w:val="00F02211"/>
    <w:rsid w:val="00F11203"/>
    <w:rsid w:val="00F3284D"/>
    <w:rsid w:val="00F34E4E"/>
    <w:rsid w:val="00F72D79"/>
    <w:rsid w:val="00FA2523"/>
    <w:rsid w:val="00FA605C"/>
    <w:rsid w:val="00FD3180"/>
    <w:rsid w:val="00FE427D"/>
    <w:rsid w:val="00FF03CE"/>
    <w:rsid w:val="00FF0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E4E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F34E4E"/>
    <w:rPr>
      <w:color w:val="0000FF"/>
      <w:u w:val="single"/>
    </w:rPr>
  </w:style>
  <w:style w:type="paragraph" w:customStyle="1" w:styleId="1">
    <w:name w:val="Абзац списка1"/>
    <w:basedOn w:val="a"/>
    <w:rsid w:val="00F34E4E"/>
    <w:pPr>
      <w:widowControl/>
      <w:suppressAutoHyphens w:val="0"/>
      <w:ind w:left="720"/>
    </w:pPr>
    <w:rPr>
      <w:rFonts w:eastAsia="Calibri"/>
      <w:kern w:val="0"/>
      <w:szCs w:val="20"/>
    </w:rPr>
  </w:style>
  <w:style w:type="character" w:customStyle="1" w:styleId="breadcrumbsseparator">
    <w:name w:val="breadcrumbs_separator"/>
    <w:basedOn w:val="a0"/>
    <w:rsid w:val="00EE1471"/>
  </w:style>
  <w:style w:type="character" w:customStyle="1" w:styleId="breadcrumbslast">
    <w:name w:val="breadcrumbs_last"/>
    <w:basedOn w:val="a0"/>
    <w:rsid w:val="00EE1471"/>
  </w:style>
  <w:style w:type="character" w:customStyle="1" w:styleId="a4">
    <w:name w:val="Без интервала Знак"/>
    <w:link w:val="a5"/>
    <w:uiPriority w:val="1"/>
    <w:locked/>
    <w:rsid w:val="003201F6"/>
    <w:rPr>
      <w:sz w:val="24"/>
      <w:szCs w:val="24"/>
    </w:rPr>
  </w:style>
  <w:style w:type="paragraph" w:styleId="a5">
    <w:name w:val="No Spacing"/>
    <w:link w:val="a4"/>
    <w:uiPriority w:val="1"/>
    <w:qFormat/>
    <w:rsid w:val="003201F6"/>
    <w:pPr>
      <w:spacing w:after="0" w:line="240" w:lineRule="auto"/>
    </w:pPr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3201F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01F6"/>
    <w:rPr>
      <w:rFonts w:ascii="Tahoma" w:eastAsia="Andale Sans UI" w:hAnsi="Tahoma" w:cs="Tahoma"/>
      <w:kern w:val="2"/>
      <w:sz w:val="16"/>
      <w:szCs w:val="16"/>
      <w:lang w:eastAsia="ru-RU"/>
    </w:rPr>
  </w:style>
  <w:style w:type="table" w:styleId="a8">
    <w:name w:val="Table Grid"/>
    <w:basedOn w:val="a1"/>
    <w:uiPriority w:val="59"/>
    <w:unhideWhenUsed/>
    <w:rsid w:val="004027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Абзац списка2"/>
    <w:basedOn w:val="a"/>
    <w:rsid w:val="00742877"/>
    <w:pPr>
      <w:widowControl/>
      <w:suppressAutoHyphens w:val="0"/>
      <w:ind w:left="720"/>
    </w:pPr>
    <w:rPr>
      <w:rFonts w:eastAsia="Calibri"/>
      <w:kern w:val="0"/>
      <w:szCs w:val="20"/>
    </w:rPr>
  </w:style>
  <w:style w:type="paragraph" w:styleId="a9">
    <w:name w:val="List Paragraph"/>
    <w:basedOn w:val="a"/>
    <w:uiPriority w:val="34"/>
    <w:qFormat/>
    <w:rsid w:val="005E64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90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ryazha.org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os.gosuslugi.ru/backoffice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A03CE4-6A32-4805-8A4B-58E04E30F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467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earth</dc:creator>
  <cp:keywords/>
  <dc:description/>
  <cp:lastModifiedBy>user</cp:lastModifiedBy>
  <cp:revision>109</cp:revision>
  <cp:lastPrinted>2026-08-21T06:22:00Z</cp:lastPrinted>
  <dcterms:created xsi:type="dcterms:W3CDTF">2021-11-08T13:22:00Z</dcterms:created>
  <dcterms:modified xsi:type="dcterms:W3CDTF">2026-08-24T09:11:00Z</dcterms:modified>
</cp:coreProperties>
</file>