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D44FD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10.07.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314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7F09B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7F09B4">
              <w:rPr>
                <w:b/>
                <w:sz w:val="26"/>
                <w:szCs w:val="26"/>
              </w:rPr>
              <w:t>41403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7F09B4">
              <w:rPr>
                <w:b/>
                <w:sz w:val="26"/>
                <w:szCs w:val="26"/>
              </w:rPr>
              <w:t>431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7F09B4">
              <w:rPr>
                <w:b/>
                <w:sz w:val="26"/>
                <w:szCs w:val="26"/>
              </w:rPr>
              <w:t>Сенокошение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0C62B1">
        <w:rPr>
          <w:sz w:val="26"/>
          <w:szCs w:val="26"/>
        </w:rPr>
        <w:t>1</w:t>
      </w:r>
      <w:r w:rsidR="007F09B4">
        <w:rPr>
          <w:sz w:val="26"/>
          <w:szCs w:val="26"/>
        </w:rPr>
        <w:t>0</w:t>
      </w:r>
      <w:r w:rsidR="00A32EA0">
        <w:rPr>
          <w:sz w:val="26"/>
          <w:szCs w:val="26"/>
        </w:rPr>
        <w:t xml:space="preserve"> </w:t>
      </w:r>
      <w:r w:rsidR="006A538D">
        <w:rPr>
          <w:sz w:val="26"/>
          <w:szCs w:val="26"/>
        </w:rPr>
        <w:t>ию</w:t>
      </w:r>
      <w:r w:rsidR="007F09B4">
        <w:rPr>
          <w:sz w:val="26"/>
          <w:szCs w:val="26"/>
        </w:rPr>
        <w:t>л</w:t>
      </w:r>
      <w:r w:rsidR="006A538D">
        <w:rPr>
          <w:sz w:val="26"/>
          <w:szCs w:val="26"/>
        </w:rPr>
        <w:t>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7F09B4">
        <w:rPr>
          <w:sz w:val="26"/>
          <w:szCs w:val="26"/>
        </w:rPr>
        <w:t>41403</w:t>
      </w:r>
      <w:r w:rsidR="005E1DC2">
        <w:rPr>
          <w:sz w:val="26"/>
          <w:szCs w:val="26"/>
        </w:rPr>
        <w:t>:</w:t>
      </w:r>
      <w:r w:rsidR="007F09B4">
        <w:rPr>
          <w:sz w:val="26"/>
          <w:szCs w:val="26"/>
        </w:rPr>
        <w:t>431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7F09B4">
        <w:rPr>
          <w:sz w:val="26"/>
          <w:szCs w:val="26"/>
        </w:rPr>
        <w:t>Сенокошение</w:t>
      </w:r>
      <w:r w:rsidR="00F80837" w:rsidRPr="003D4DC1">
        <w:rPr>
          <w:sz w:val="26"/>
          <w:szCs w:val="26"/>
        </w:rPr>
        <w:t xml:space="preserve">» площадью </w:t>
      </w:r>
      <w:r w:rsidR="007F09B4">
        <w:rPr>
          <w:sz w:val="26"/>
          <w:szCs w:val="26"/>
        </w:rPr>
        <w:t>1500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r w:rsidR="006A538D">
        <w:rPr>
          <w:sz w:val="26"/>
          <w:szCs w:val="26"/>
        </w:rPr>
        <w:t>Эссойльское</w:t>
      </w:r>
      <w:r w:rsidR="00406E20">
        <w:rPr>
          <w:sz w:val="26"/>
          <w:szCs w:val="26"/>
        </w:rPr>
        <w:t xml:space="preserve"> сельское поселение,</w:t>
      </w:r>
      <w:r w:rsidR="007F09B4">
        <w:rPr>
          <w:sz w:val="26"/>
          <w:szCs w:val="26"/>
        </w:rPr>
        <w:t xml:space="preserve"> территория </w:t>
      </w:r>
      <w:proofErr w:type="spellStart"/>
      <w:r w:rsidR="007F09B4">
        <w:rPr>
          <w:sz w:val="26"/>
          <w:szCs w:val="26"/>
        </w:rPr>
        <w:t>Шапнаволок</w:t>
      </w:r>
      <w:proofErr w:type="spellEnd"/>
      <w:r w:rsidR="007F09B4">
        <w:rPr>
          <w:sz w:val="26"/>
          <w:szCs w:val="26"/>
        </w:rPr>
        <w:t>, улица Солнечная, земельный участок 23 расположен в кадастровом квартале 10:21:0041403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C62B1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D44FD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7D26F7"/>
    <w:rsid w:val="007F09B4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8464E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25A4"/>
    <w:rsid w:val="00DE45FF"/>
    <w:rsid w:val="00E01A16"/>
    <w:rsid w:val="00E30F50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2024-05-06T12:58:00Z</cp:lastPrinted>
  <dcterms:created xsi:type="dcterms:W3CDTF">2023-02-13T13:22:00Z</dcterms:created>
  <dcterms:modified xsi:type="dcterms:W3CDTF">2024-07-11T08:18:00Z</dcterms:modified>
</cp:coreProperties>
</file>