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382988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5518A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5B2676">
        <w:rPr>
          <w:sz w:val="26"/>
          <w:szCs w:val="26"/>
        </w:rPr>
        <w:t>00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5B2676">
        <w:rPr>
          <w:sz w:val="26"/>
          <w:szCs w:val="26"/>
        </w:rPr>
        <w:t>50:46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5B2676">
        <w:rPr>
          <w:sz w:val="26"/>
          <w:szCs w:val="26"/>
        </w:rPr>
        <w:t>102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</w:t>
      </w:r>
      <w:r w:rsidR="005B2676">
        <w:rPr>
          <w:sz w:val="26"/>
          <w:szCs w:val="26"/>
        </w:rPr>
        <w:t>42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9335F4">
        <w:rPr>
          <w:sz w:val="26"/>
          <w:szCs w:val="26"/>
        </w:rPr>
        <w:t>И</w:t>
      </w:r>
      <w:r w:rsidR="00E85F24">
        <w:rPr>
          <w:sz w:val="26"/>
          <w:szCs w:val="26"/>
        </w:rPr>
        <w:t>ндивидуальное жилищное строительство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5B267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</w:t>
            </w:r>
            <w:r w:rsidR="005B267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335F4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</w:t>
      </w:r>
      <w:r w:rsidR="005B267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335F4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5B2676">
        <w:rPr>
          <w:color w:val="000000"/>
          <w:sz w:val="26"/>
          <w:szCs w:val="26"/>
        </w:rPr>
        <w:t>102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proofErr w:type="gramStart"/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 xml:space="preserve">д. </w:t>
      </w:r>
      <w:r w:rsidR="005B2676">
        <w:rPr>
          <w:sz w:val="26"/>
          <w:szCs w:val="26"/>
        </w:rPr>
        <w:t>42</w:t>
      </w:r>
      <w:r w:rsidR="00400576">
        <w:rPr>
          <w:sz w:val="26"/>
          <w:szCs w:val="26"/>
        </w:rPr>
        <w:t>.</w:t>
      </w:r>
      <w:proofErr w:type="gramEnd"/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46422"/>
    <w:rsid w:val="003509B0"/>
    <w:rsid w:val="0035424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2676"/>
    <w:rsid w:val="005B65C2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77C84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3610E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5518A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52</cp:revision>
  <cp:lastPrinted>2023-12-01T11:32:00Z</cp:lastPrinted>
  <dcterms:created xsi:type="dcterms:W3CDTF">2023-02-16T06:48:00Z</dcterms:created>
  <dcterms:modified xsi:type="dcterms:W3CDTF">2023-12-06T12:50:00Z</dcterms:modified>
</cp:coreProperties>
</file>