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DD" w:rsidRDefault="00061BDD" w:rsidP="00061BDD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BDD" w:rsidRDefault="00061BDD" w:rsidP="00061BDD">
      <w:pPr>
        <w:tabs>
          <w:tab w:val="left" w:pos="1276"/>
        </w:tabs>
        <w:suppressAutoHyphens/>
        <w:ind w:left="1276" w:right="1324"/>
        <w:rPr>
          <w:lang w:eastAsia="ar-SA"/>
        </w:rPr>
      </w:pPr>
    </w:p>
    <w:p w:rsidR="00061BDD" w:rsidRDefault="00061BDD" w:rsidP="00061BDD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Республика Карелия</w:t>
      </w:r>
    </w:p>
    <w:p w:rsidR="00061BDD" w:rsidRDefault="00061BDD" w:rsidP="00061BDD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061BDD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061BDD" w:rsidRDefault="00061BDD" w:rsidP="00061BD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061BDD" w:rsidRDefault="00061BDD" w:rsidP="00061BD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fi-FI" w:eastAsia="ar-SA"/>
        </w:rPr>
        <w:t>Priäžän kanzallizen piirin hallindo</w:t>
      </w:r>
    </w:p>
    <w:p w:rsidR="00061BDD" w:rsidRDefault="00061BDD" w:rsidP="00061BDD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61BDD" w:rsidRDefault="00061BDD" w:rsidP="00061BDD">
      <w:pPr>
        <w:tabs>
          <w:tab w:val="left" w:pos="1134"/>
          <w:tab w:val="left" w:pos="1418"/>
          <w:tab w:val="left" w:pos="7020"/>
        </w:tabs>
        <w:spacing w:before="240" w:after="60"/>
        <w:jc w:val="both"/>
        <w:outlineLvl w:val="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 xml:space="preserve"> « </w:t>
      </w:r>
      <w:r>
        <w:rPr>
          <w:sz w:val="28"/>
          <w:szCs w:val="28"/>
          <w:u w:val="single"/>
        </w:rPr>
        <w:t xml:space="preserve">   08  </w:t>
      </w:r>
      <w:r>
        <w:rPr>
          <w:sz w:val="28"/>
          <w:szCs w:val="28"/>
          <w:lang w:val="fi-FI"/>
        </w:rPr>
        <w:t xml:space="preserve">»  </w:t>
      </w:r>
      <w:r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11</w:t>
      </w:r>
      <w:r>
        <w:rPr>
          <w:sz w:val="28"/>
          <w:szCs w:val="28"/>
        </w:rPr>
        <w:t xml:space="preserve">____ </w:t>
      </w:r>
      <w:r>
        <w:rPr>
          <w:sz w:val="28"/>
          <w:szCs w:val="28"/>
          <w:lang w:val="fi-FI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fi-FI"/>
        </w:rPr>
        <w:t xml:space="preserve">.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fi-FI"/>
        </w:rPr>
        <w:t xml:space="preserve">№ </w:t>
      </w:r>
      <w:r>
        <w:rPr>
          <w:sz w:val="28"/>
          <w:szCs w:val="28"/>
          <w:u w:val="single"/>
        </w:rPr>
        <w:t>552</w:t>
      </w:r>
    </w:p>
    <w:p w:rsidR="00061BDD" w:rsidRDefault="00061BDD" w:rsidP="00061BDD">
      <w:pPr>
        <w:keepNext/>
        <w:tabs>
          <w:tab w:val="left" w:pos="1985"/>
        </w:tabs>
        <w:jc w:val="center"/>
        <w:outlineLvl w:val="0"/>
        <w:rPr>
          <w:sz w:val="28"/>
          <w:szCs w:val="28"/>
          <w:lang w:val="fi-FI"/>
        </w:rPr>
      </w:pPr>
      <w:r>
        <w:rPr>
          <w:sz w:val="28"/>
          <w:szCs w:val="28"/>
        </w:rPr>
        <w:t>пгт</w:t>
      </w:r>
      <w:r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>Пряжа</w:t>
      </w:r>
    </w:p>
    <w:p w:rsidR="00061BDD" w:rsidRDefault="00061BDD" w:rsidP="00061BDD">
      <w:pPr>
        <w:keepNext/>
        <w:jc w:val="center"/>
        <w:outlineLvl w:val="0"/>
        <w:rPr>
          <w:sz w:val="28"/>
          <w:szCs w:val="28"/>
          <w:lang w:val="fi-FI" w:eastAsia="ar-SA"/>
        </w:rPr>
      </w:pPr>
      <w:r>
        <w:rPr>
          <w:sz w:val="28"/>
          <w:szCs w:val="28"/>
          <w:lang w:val="fi-FI" w:eastAsia="ar-SA"/>
        </w:rPr>
        <w:t>Priäžän kylä</w:t>
      </w:r>
    </w:p>
    <w:p w:rsidR="00061BDD" w:rsidRDefault="00061BDD" w:rsidP="00061BDD">
      <w:pPr>
        <w:keepNext/>
        <w:outlineLvl w:val="0"/>
        <w:rPr>
          <w:sz w:val="28"/>
          <w:szCs w:val="28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2"/>
      </w:tblGrid>
      <w:tr w:rsidR="00061BDD" w:rsidTr="00061BDD">
        <w:trPr>
          <w:trHeight w:val="803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061BDD" w:rsidRDefault="00061BDD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061BDD" w:rsidRDefault="00061BDD">
            <w:pPr>
              <w:spacing w:line="276" w:lineRule="auto"/>
              <w:ind w:left="248" w:hanging="24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О принятии решения по подготовке документации по планировке территории для реконструкции  линейного объекта (железнодорожного пути </w:t>
            </w:r>
            <w:proofErr w:type="spellStart"/>
            <w:r>
              <w:rPr>
                <w:b/>
                <w:bCs/>
                <w:sz w:val="28"/>
                <w:szCs w:val="28"/>
              </w:rPr>
              <w:t>необщего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пользования)</w:t>
            </w:r>
          </w:p>
          <w:p w:rsidR="00061BDD" w:rsidRDefault="00061BDD">
            <w:pPr>
              <w:spacing w:line="276" w:lineRule="auto"/>
              <w:ind w:left="248" w:hanging="248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61BDD" w:rsidRDefault="00061BDD" w:rsidP="00061BDD">
      <w:pPr>
        <w:jc w:val="both"/>
        <w:rPr>
          <w:sz w:val="28"/>
          <w:szCs w:val="28"/>
        </w:rPr>
      </w:pPr>
    </w:p>
    <w:p w:rsidR="00061BDD" w:rsidRDefault="00061BDD" w:rsidP="00061B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45, 46 Градостроительного кодекса Российской     Федерации, п.  20  ч. 1, ч. 3, 4 ст. 14 Федерального закона от 06.10.2003 г. № 131-ФЗ «Об общих принципах организации местного самоуправления в Российской Федерации»,  заявлением  ООО «</w:t>
      </w:r>
      <w:proofErr w:type="spellStart"/>
      <w:r>
        <w:rPr>
          <w:sz w:val="28"/>
          <w:szCs w:val="28"/>
        </w:rPr>
        <w:t>Прионежская</w:t>
      </w:r>
      <w:proofErr w:type="spellEnd"/>
      <w:r>
        <w:rPr>
          <w:sz w:val="28"/>
          <w:szCs w:val="28"/>
        </w:rPr>
        <w:t xml:space="preserve"> горная компания» от 06 ноября 2024 г.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№ 5840, </w:t>
      </w:r>
    </w:p>
    <w:p w:rsidR="00061BDD" w:rsidRDefault="00061BDD" w:rsidP="00061BDD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Пряжинского национального муниципального района</w:t>
      </w:r>
    </w:p>
    <w:p w:rsidR="00061BDD" w:rsidRDefault="00061BDD" w:rsidP="00061BDD">
      <w:pPr>
        <w:ind w:left="180" w:firstLine="528"/>
        <w:jc w:val="both"/>
        <w:rPr>
          <w:sz w:val="28"/>
          <w:szCs w:val="28"/>
        </w:rPr>
      </w:pPr>
    </w:p>
    <w:p w:rsidR="00061BDD" w:rsidRDefault="00061BDD" w:rsidP="00061BDD">
      <w:pPr>
        <w:ind w:left="18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 :</w:t>
      </w:r>
    </w:p>
    <w:p w:rsidR="00061BDD" w:rsidRDefault="00061BDD" w:rsidP="00061BDD">
      <w:pPr>
        <w:ind w:left="180"/>
        <w:jc w:val="both"/>
        <w:rPr>
          <w:sz w:val="28"/>
          <w:szCs w:val="28"/>
        </w:rPr>
      </w:pPr>
    </w:p>
    <w:p w:rsidR="00061BDD" w:rsidRDefault="00061BDD" w:rsidP="00061BDD">
      <w:pPr>
        <w:autoSpaceDE w:val="0"/>
        <w:autoSpaceDN w:val="0"/>
        <w:adjustRightInd w:val="0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Принять решение о подготовке документации по планировке территории  в связи с планируемой реконструкцией линейного объекта  (железнодорожного пути </w:t>
      </w:r>
      <w:proofErr w:type="spellStart"/>
      <w:r>
        <w:rPr>
          <w:sz w:val="28"/>
          <w:szCs w:val="28"/>
        </w:rPr>
        <w:t>необщего</w:t>
      </w:r>
      <w:proofErr w:type="spellEnd"/>
      <w:r>
        <w:rPr>
          <w:sz w:val="28"/>
          <w:szCs w:val="28"/>
        </w:rPr>
        <w:t xml:space="preserve"> пользования).</w:t>
      </w:r>
    </w:p>
    <w:p w:rsidR="00061BDD" w:rsidRDefault="00061BDD" w:rsidP="00061BDD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Заявителю подготовить документацию по планировке территории и направить в администрацию Пряжинского национального муниципального района.</w:t>
      </w:r>
    </w:p>
    <w:p w:rsidR="00061BDD" w:rsidRDefault="00061BDD" w:rsidP="00061BDD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 xml:space="preserve">Обнародовать настоящее постановление на официальном сайте администрации Пряжинского национального муниципального района  и опубликовать в газете «Наша Жизнь – </w:t>
      </w:r>
      <w:proofErr w:type="spellStart"/>
      <w:r>
        <w:rPr>
          <w:sz w:val="28"/>
          <w:szCs w:val="28"/>
        </w:rPr>
        <w:t>Мейян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Элайгу</w:t>
      </w:r>
      <w:proofErr w:type="spellEnd"/>
      <w:r>
        <w:rPr>
          <w:sz w:val="28"/>
          <w:szCs w:val="28"/>
        </w:rPr>
        <w:t>».</w:t>
      </w:r>
    </w:p>
    <w:p w:rsidR="00061BDD" w:rsidRDefault="00061BDD" w:rsidP="00061BDD">
      <w:pPr>
        <w:pStyle w:val="1"/>
        <w:ind w:left="0"/>
        <w:jc w:val="both"/>
        <w:rPr>
          <w:sz w:val="28"/>
          <w:szCs w:val="28"/>
        </w:rPr>
      </w:pPr>
    </w:p>
    <w:p w:rsidR="00061BDD" w:rsidRDefault="00061BDD" w:rsidP="00061BDD">
      <w:pPr>
        <w:tabs>
          <w:tab w:val="left" w:pos="1701"/>
          <w:tab w:val="left" w:pos="1843"/>
          <w:tab w:val="left" w:pos="2268"/>
          <w:tab w:val="left" w:pos="2552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Д.А. </w:t>
      </w:r>
      <w:proofErr w:type="spellStart"/>
      <w:r>
        <w:rPr>
          <w:sz w:val="28"/>
          <w:szCs w:val="28"/>
        </w:rPr>
        <w:t>Буевич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471700" w:rsidRDefault="00471700"/>
    <w:sectPr w:rsidR="00471700" w:rsidSect="0047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BDD"/>
    <w:rsid w:val="00061BDD"/>
    <w:rsid w:val="0047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61BDD"/>
    <w:pPr>
      <w:ind w:left="720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061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B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3</cp:revision>
  <dcterms:created xsi:type="dcterms:W3CDTF">2024-11-13T05:57:00Z</dcterms:created>
  <dcterms:modified xsi:type="dcterms:W3CDTF">2024-11-13T05:58:00Z</dcterms:modified>
</cp:coreProperties>
</file>